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02" w:type="dxa"/>
        <w:tblCellSpacing w:w="0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6291"/>
      </w:tblGrid>
      <w:tr w:rsidR="00503B10" w:rsidRPr="006E6BF4" w14:paraId="341E967F" w14:textId="77777777" w:rsidTr="008215A1">
        <w:trPr>
          <w:tblCellSpacing w:w="0" w:type="dxa"/>
        </w:trPr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BF0B3" w14:textId="77777777" w:rsidR="00503B10" w:rsidRPr="006E6BF4" w:rsidRDefault="00503B10" w:rsidP="00503B1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B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NGÂN HÀNG NHÀ NƯỚC</w:t>
            </w:r>
            <w:r w:rsidRPr="006E6B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VIỆT NAM</w:t>
            </w:r>
            <w:r w:rsidRPr="006E6B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-------</w:t>
            </w:r>
          </w:p>
        </w:tc>
        <w:tc>
          <w:tcPr>
            <w:tcW w:w="62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DD12E" w14:textId="77777777" w:rsidR="00503B10" w:rsidRPr="006E6BF4" w:rsidRDefault="00503B10" w:rsidP="00503B1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B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CỘNG HÒA XÃ HỘI CHỦ NGHĨA VIỆT NAM</w:t>
            </w:r>
            <w:r w:rsidRPr="006E6B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proofErr w:type="spellStart"/>
            <w:r w:rsidRPr="006E6B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Độc</w:t>
            </w:r>
            <w:proofErr w:type="spellEnd"/>
            <w:r w:rsidRPr="006E6B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E6B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lập</w:t>
            </w:r>
            <w:proofErr w:type="spellEnd"/>
            <w:r w:rsidRPr="006E6B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6E6B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Tự</w:t>
            </w:r>
            <w:proofErr w:type="spellEnd"/>
            <w:r w:rsidRPr="006E6B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Pr="006E6B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Hạnh</w:t>
            </w:r>
            <w:proofErr w:type="spellEnd"/>
            <w:r w:rsidRPr="006E6B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E6B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phúc</w:t>
            </w:r>
            <w:proofErr w:type="spellEnd"/>
            <w:r w:rsidRPr="006E6B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E6B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---------------</w:t>
            </w:r>
          </w:p>
        </w:tc>
      </w:tr>
      <w:tr w:rsidR="00503B10" w:rsidRPr="006E6BF4" w14:paraId="333FB461" w14:textId="77777777" w:rsidTr="008215A1">
        <w:trPr>
          <w:tblCellSpacing w:w="0" w:type="dxa"/>
        </w:trPr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0563D" w14:textId="77777777" w:rsidR="00503B10" w:rsidRPr="006E6BF4" w:rsidRDefault="00503B10" w:rsidP="00503B1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E6BF4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6E6BF4">
              <w:rPr>
                <w:rFonts w:ascii="Times New Roman" w:eastAsia="Times New Roman" w:hAnsi="Times New Roman" w:cs="Times New Roman"/>
                <w:sz w:val="28"/>
                <w:szCs w:val="28"/>
              </w:rPr>
              <w:t>: ………………</w:t>
            </w:r>
            <w:r w:rsidRPr="006E6BF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V/v </w:t>
            </w:r>
            <w:proofErr w:type="spellStart"/>
            <w:r w:rsidRPr="006E6BF4">
              <w:rPr>
                <w:rFonts w:ascii="Times New Roman" w:eastAsia="Times New Roman" w:hAnsi="Times New Roman" w:cs="Times New Roman"/>
                <w:sz w:val="28"/>
                <w:szCs w:val="28"/>
              </w:rPr>
              <w:t>xác</w:t>
            </w:r>
            <w:proofErr w:type="spellEnd"/>
            <w:r w:rsidRPr="006E6B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6BF4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6E6B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6BF4">
              <w:rPr>
                <w:rFonts w:ascii="Times New Roman" w:eastAsia="Times New Roman" w:hAnsi="Times New Roman" w:cs="Times New Roman"/>
                <w:sz w:val="28"/>
                <w:szCs w:val="28"/>
              </w:rPr>
              <w:t>đăng</w:t>
            </w:r>
            <w:proofErr w:type="spellEnd"/>
            <w:r w:rsidRPr="006E6B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6BF4">
              <w:rPr>
                <w:rFonts w:ascii="Times New Roman" w:eastAsia="Times New Roman" w:hAnsi="Times New Roman" w:cs="Times New Roman"/>
                <w:sz w:val="28"/>
                <w:szCs w:val="28"/>
              </w:rPr>
              <w:t>ký</w:t>
            </w:r>
            <w:proofErr w:type="spellEnd"/>
            <w:r w:rsidRPr="006E6B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6BF4">
              <w:rPr>
                <w:rFonts w:ascii="Times New Roman" w:eastAsia="Times New Roman" w:hAnsi="Times New Roman" w:cs="Times New Roman"/>
                <w:sz w:val="28"/>
                <w:szCs w:val="28"/>
              </w:rPr>
              <w:t>Khoản</w:t>
            </w:r>
            <w:proofErr w:type="spellEnd"/>
            <w:r w:rsidRPr="006E6B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6BF4">
              <w:rPr>
                <w:rFonts w:ascii="Times New Roman" w:eastAsia="Times New Roman" w:hAnsi="Times New Roman" w:cs="Times New Roman"/>
                <w:sz w:val="28"/>
                <w:szCs w:val="28"/>
              </w:rPr>
              <w:t>vay</w:t>
            </w:r>
            <w:proofErr w:type="spellEnd"/>
            <w:r w:rsidRPr="006E6B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6BF4">
              <w:rPr>
                <w:rFonts w:ascii="Times New Roman" w:eastAsia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6E6B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6BF4">
              <w:rPr>
                <w:rFonts w:ascii="Times New Roman" w:eastAsia="Times New Roman" w:hAnsi="Times New Roman" w:cs="Times New Roman"/>
                <w:sz w:val="28"/>
                <w:szCs w:val="28"/>
              </w:rPr>
              <w:t>ngoài</w:t>
            </w:r>
            <w:proofErr w:type="spellEnd"/>
          </w:p>
        </w:tc>
        <w:tc>
          <w:tcPr>
            <w:tcW w:w="62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91C4F" w14:textId="77777777" w:rsidR="00503B10" w:rsidRPr="006E6BF4" w:rsidRDefault="00503B10" w:rsidP="00503B10">
            <w:pPr>
              <w:spacing w:before="120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B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……</w:t>
            </w:r>
            <w:proofErr w:type="gramStart"/>
            <w:r w:rsidRPr="006E6B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…..</w:t>
            </w:r>
            <w:proofErr w:type="gramEnd"/>
            <w:r w:rsidRPr="006E6B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6E6B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ngày</w:t>
            </w:r>
            <w:proofErr w:type="spellEnd"/>
            <w:r w:rsidRPr="006E6B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…. </w:t>
            </w:r>
            <w:proofErr w:type="spellStart"/>
            <w:r w:rsidRPr="006E6B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tháng</w:t>
            </w:r>
            <w:proofErr w:type="spellEnd"/>
            <w:r w:rsidRPr="006E6B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Pr="006E6B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…..</w:t>
            </w:r>
            <w:proofErr w:type="gramEnd"/>
            <w:r w:rsidRPr="006E6B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E6B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năm</w:t>
            </w:r>
            <w:proofErr w:type="spellEnd"/>
            <w:r w:rsidRPr="006E6B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……</w:t>
            </w:r>
          </w:p>
        </w:tc>
      </w:tr>
    </w:tbl>
    <w:p w14:paraId="2DF7B120" w14:textId="77777777" w:rsidR="00503B10" w:rsidRPr="006E6BF4" w:rsidRDefault="00503B10" w:rsidP="00503B10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6BF4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1252E1D5" w14:textId="77777777" w:rsidR="00503B10" w:rsidRPr="006E6BF4" w:rsidRDefault="00503B10" w:rsidP="00503B10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Kính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gửi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>: …………………………….</w:t>
      </w:r>
    </w:p>
    <w:p w14:paraId="10AE6D9E" w14:textId="77777777" w:rsidR="00503B10" w:rsidRPr="006E6BF4" w:rsidRDefault="00503B10" w:rsidP="00C31C0E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…………</w:t>
      </w:r>
      <w:proofErr w:type="gramStart"/>
      <w:r w:rsidRPr="006E6BF4">
        <w:rPr>
          <w:rFonts w:ascii="Times New Roman" w:eastAsia="Times New Roman" w:hAnsi="Times New Roman" w:cs="Times New Roman"/>
          <w:sz w:val="28"/>
          <w:szCs w:val="28"/>
        </w:rPr>
        <w:t>….(</w:t>
      </w:r>
      <w:proofErr w:type="spellStart"/>
      <w:proofErr w:type="gramEnd"/>
      <w:r w:rsidRPr="006E6BF4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doanh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đăng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ký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Khoản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vay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ngoài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……..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………….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kèm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sơ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Ngân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Việt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Nam (NHNN)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kiến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EAFF395" w14:textId="77777777" w:rsidR="00503B10" w:rsidRPr="006E6BF4" w:rsidRDefault="00503B10" w:rsidP="00C31C0E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1/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Xác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doanh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đăng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ký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Khoản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vay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ngoài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NHNN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quản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vay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nợ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ngoài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phạm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F2062EA" w14:textId="77777777" w:rsidR="00503B10" w:rsidRPr="006E6BF4" w:rsidRDefault="00503B10" w:rsidP="00C31C0E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Mã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Khoản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vay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ngoài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là</w:t>
      </w:r>
      <w:r w:rsidRPr="006E6BF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i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>: …………</w:t>
      </w:r>
      <w:proofErr w:type="gramStart"/>
      <w:r w:rsidRPr="006E6BF4">
        <w:rPr>
          <w:rFonts w:ascii="Times New Roman" w:eastAsia="Times New Roman" w:hAnsi="Times New Roman" w:cs="Times New Roman"/>
          <w:sz w:val="28"/>
          <w:szCs w:val="28"/>
        </w:rPr>
        <w:t>…..</w:t>
      </w:r>
      <w:proofErr w:type="gramEnd"/>
    </w:p>
    <w:p w14:paraId="687F5EEE" w14:textId="77777777" w:rsidR="00503B10" w:rsidRPr="006E6BF4" w:rsidRDefault="00503B10" w:rsidP="00C31C0E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2/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Khoản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vay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ngoài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vay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đăng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ký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NHNN:</w:t>
      </w:r>
    </w:p>
    <w:p w14:paraId="7969CBF1" w14:textId="77777777" w:rsidR="00503B10" w:rsidRPr="006E6BF4" w:rsidRDefault="00503B10" w:rsidP="00C31C0E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2.1/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vay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</w:p>
    <w:p w14:paraId="6AC1C393" w14:textId="77777777" w:rsidR="00503B10" w:rsidRPr="006E6BF4" w:rsidRDefault="00503B10" w:rsidP="00C31C0E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2.2/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vay</w:t>
      </w:r>
      <w:r w:rsidRPr="006E6BF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ii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nợ</w:t>
      </w:r>
      <w:proofErr w:type="spellEnd"/>
    </w:p>
    <w:p w14:paraId="2678D551" w14:textId="77777777" w:rsidR="00503B10" w:rsidRPr="006E6BF4" w:rsidRDefault="00503B10" w:rsidP="00C31C0E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2.3/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lãnh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lãnh</w:t>
      </w:r>
      <w:proofErr w:type="spellEnd"/>
    </w:p>
    <w:p w14:paraId="049C4205" w14:textId="77777777" w:rsidR="00503B10" w:rsidRPr="006E6BF4" w:rsidRDefault="00503B10" w:rsidP="00C31C0E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2.4/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>): (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Thanh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toán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tài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đảm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>, ...)</w:t>
      </w:r>
    </w:p>
    <w:p w14:paraId="799D7921" w14:textId="77777777" w:rsidR="00503B10" w:rsidRPr="006E6BF4" w:rsidRDefault="00503B10" w:rsidP="00C31C0E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2.5/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Khoản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vay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93CD37C" w14:textId="77777777" w:rsidR="00503B10" w:rsidRPr="006E6BF4" w:rsidRDefault="00503B10" w:rsidP="00C31C0E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ký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vay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D8A167D" w14:textId="77777777" w:rsidR="00503B10" w:rsidRPr="006E6BF4" w:rsidRDefault="00503B10" w:rsidP="00C31C0E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Mục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đích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vay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58D761A" w14:textId="77777777" w:rsidR="00503B10" w:rsidRPr="006E6BF4" w:rsidRDefault="00503B10" w:rsidP="00C31C0E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- Kim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ngạch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vay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EF8A23B" w14:textId="77777777" w:rsidR="00503B10" w:rsidRPr="006E6BF4" w:rsidRDefault="00503B10" w:rsidP="00C31C0E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vay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37482A9" w14:textId="77777777" w:rsidR="00503B10" w:rsidRPr="006E6BF4" w:rsidRDefault="00503B10" w:rsidP="00C31C0E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tiền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nợ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rút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vốn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nợ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7C53CF9" w14:textId="77777777" w:rsidR="00503B10" w:rsidRPr="006E6BF4" w:rsidRDefault="00503B10" w:rsidP="00C31C0E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B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hạn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vay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4C10368" w14:textId="77777777" w:rsidR="00503B10" w:rsidRPr="006E6BF4" w:rsidRDefault="00503B10" w:rsidP="00C31C0E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đảm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BAC9CCC" w14:textId="77777777" w:rsidR="00503B10" w:rsidRPr="006E6BF4" w:rsidRDefault="00503B10" w:rsidP="00C31C0E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Lãi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suất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vay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8082D28" w14:textId="77777777" w:rsidR="00503B10" w:rsidRPr="006E6BF4" w:rsidRDefault="00503B10" w:rsidP="00C31C0E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Lãi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phạt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CB9125A" w14:textId="77777777" w:rsidR="00503B10" w:rsidRPr="006E6BF4" w:rsidRDefault="00503B10" w:rsidP="00C31C0E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phí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301D0BA" w14:textId="77777777" w:rsidR="00503B10" w:rsidRPr="006E6BF4" w:rsidRDefault="00503B10" w:rsidP="00C31C0E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Kế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hoạch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rút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vốn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7B134BB" w14:textId="77777777" w:rsidR="00503B10" w:rsidRPr="006E6BF4" w:rsidRDefault="00503B10" w:rsidP="00C31C0E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Kế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hoạch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nợ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gốc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440B684" w14:textId="77777777" w:rsidR="00503B10" w:rsidRPr="006E6BF4" w:rsidRDefault="00503B10" w:rsidP="00C31C0E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Kế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hoạch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nợ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lãi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1A68B7E" w14:textId="77777777" w:rsidR="00503B10" w:rsidRPr="006E6BF4" w:rsidRDefault="00503B10" w:rsidP="00C31C0E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>):</w:t>
      </w:r>
    </w:p>
    <w:p w14:paraId="2D423AB0" w14:textId="77777777" w:rsidR="00503B10" w:rsidRPr="006E6BF4" w:rsidRDefault="00503B10" w:rsidP="00C31C0E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3/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Khoản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vay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tài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Khoản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vay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nợ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ngoài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BF4">
        <w:rPr>
          <w:rFonts w:ascii="Times New Roman" w:eastAsia="Times New Roman" w:hAnsi="Times New Roman" w:cs="Times New Roman"/>
          <w:i/>
          <w:iCs/>
          <w:sz w:val="28"/>
          <w:szCs w:val="28"/>
        </w:rPr>
        <w:t>[</w:t>
      </w:r>
      <w:proofErr w:type="spellStart"/>
      <w:r w:rsidRPr="006E6BF4">
        <w:rPr>
          <w:rFonts w:ascii="Times New Roman" w:eastAsia="Times New Roman" w:hAnsi="Times New Roman" w:cs="Times New Roman"/>
          <w:i/>
          <w:iCs/>
          <w:sz w:val="28"/>
          <w:szCs w:val="28"/>
        </w:rPr>
        <w:t>loại</w:t>
      </w:r>
      <w:proofErr w:type="spellEnd"/>
      <w:r w:rsidRPr="006E6BF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i/>
          <w:iCs/>
          <w:sz w:val="28"/>
          <w:szCs w:val="28"/>
        </w:rPr>
        <w:t>tiền</w:t>
      </w:r>
      <w:proofErr w:type="spellEnd"/>
      <w:r w:rsidRPr="006E6BF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i/>
          <w:iCs/>
          <w:sz w:val="28"/>
          <w:szCs w:val="28"/>
        </w:rPr>
        <w:t>tệ</w:t>
      </w:r>
      <w:proofErr w:type="spellEnd"/>
      <w:r w:rsidRPr="006E6BF4">
        <w:rPr>
          <w:rFonts w:ascii="Times New Roman" w:eastAsia="Times New Roman" w:hAnsi="Times New Roman" w:cs="Times New Roman"/>
          <w:i/>
          <w:iCs/>
          <w:sz w:val="28"/>
          <w:szCs w:val="28"/>
        </w:rPr>
        <w:t>]</w:t>
      </w:r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Ngân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………………</w:t>
      </w:r>
    </w:p>
    <w:p w14:paraId="60D24A93" w14:textId="77777777" w:rsidR="00503B10" w:rsidRPr="006E6BF4" w:rsidRDefault="00503B10" w:rsidP="00C31C0E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Khi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cung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ứng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tài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Khoản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Khoản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vay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ngoài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doanh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Ngân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....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ngân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mại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NHNN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hướng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vay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nợ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ngoài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doanh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phạm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E83E508" w14:textId="77777777" w:rsidR="00503B10" w:rsidRPr="006E6BF4" w:rsidRDefault="00503B10" w:rsidP="00C31C0E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BF4">
        <w:rPr>
          <w:rFonts w:ascii="Times New Roman" w:eastAsia="Times New Roman" w:hAnsi="Times New Roman" w:cs="Times New Roman"/>
          <w:sz w:val="28"/>
          <w:szCs w:val="28"/>
        </w:rPr>
        <w:t>4/ (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doanh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chịu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ký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vay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ngoài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tắc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vay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chịu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nợ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. NHNN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chịu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bất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cứ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tài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ngoài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xác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doanh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đăng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ký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Khoản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vay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ngoài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nêu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4F658DF" w14:textId="77777777" w:rsidR="00503B10" w:rsidRPr="006E6BF4" w:rsidRDefault="00503B10" w:rsidP="00C31C0E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5/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19BC2B52" w14:textId="77777777" w:rsidR="00503B10" w:rsidRPr="006E6BF4" w:rsidRDefault="00503B10" w:rsidP="00C31C0E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6/ NHNN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doanh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>):</w:t>
      </w:r>
    </w:p>
    <w:p w14:paraId="62D6A721" w14:textId="77777777" w:rsidR="00503B10" w:rsidRPr="006E6BF4" w:rsidRDefault="00503B10" w:rsidP="00C31C0E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6.1/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Nghiêm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chỉnh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chấp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quản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vay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nợ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ngoài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quản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ngoại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hối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FD67B9F" w14:textId="77777777" w:rsidR="00503B10" w:rsidRPr="006E6BF4" w:rsidRDefault="00503B10" w:rsidP="00C31C0E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6.2/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thỏa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thuận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vay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ngoài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ký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thỏa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thuận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Khoản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vay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trái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Việt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Nam.</w:t>
      </w:r>
    </w:p>
    <w:p w14:paraId="42516C69" w14:textId="77777777" w:rsidR="00503B10" w:rsidRPr="006E6BF4" w:rsidRDefault="00503B10" w:rsidP="00C31C0E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6.3/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báo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cáo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báo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cáo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vay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nợ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ngoài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doanh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8B8D654" w14:textId="77777777" w:rsidR="00503B10" w:rsidRPr="006E6BF4" w:rsidRDefault="00503B10" w:rsidP="00C31C0E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B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7/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vi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phạm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quản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vay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nợ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ngoài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tùy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mức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vi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phạm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>, (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doanh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xử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xử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phạt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vi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phạm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lĩnh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vực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tiền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tệ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ngân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6033AB7" w14:textId="77777777" w:rsidR="00503B10" w:rsidRPr="006E6BF4" w:rsidRDefault="00503B10" w:rsidP="00C31C0E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Ngân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Việt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Nam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báo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doanh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BF4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6E6BF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4F07564" w14:textId="77777777" w:rsidR="00503B10" w:rsidRPr="006E6BF4" w:rsidRDefault="00503B10" w:rsidP="00503B10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6BF4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503B10" w:rsidRPr="006E6BF4" w14:paraId="2CAE8CE9" w14:textId="77777777" w:rsidTr="00503B10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4615B" w14:textId="77777777" w:rsidR="00503B10" w:rsidRPr="006E6BF4" w:rsidRDefault="00503B10" w:rsidP="00503B1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B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  <w:p w14:paraId="39A7CCC8" w14:textId="77777777" w:rsidR="00503B10" w:rsidRPr="006E6BF4" w:rsidRDefault="00503B10" w:rsidP="00503B1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E6B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Nơi</w:t>
            </w:r>
            <w:proofErr w:type="spellEnd"/>
            <w:r w:rsidRPr="006E6B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E6B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nhận</w:t>
            </w:r>
            <w:proofErr w:type="spellEnd"/>
            <w:r w:rsidRPr="006E6B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Pr="006E6B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br/>
            </w:r>
            <w:r w:rsidRPr="006E6BF4">
              <w:rPr>
                <w:rFonts w:ascii="Times New Roman" w:eastAsia="Times New Roman" w:hAnsi="Times New Roman" w:cs="Times New Roman"/>
                <w:sz w:val="28"/>
                <w:szCs w:val="28"/>
              </w:rPr>
              <w:t>- ………….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7DDA2" w14:textId="77777777" w:rsidR="00503B10" w:rsidRPr="006E6BF4" w:rsidRDefault="00503B10" w:rsidP="00503B10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B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THỐNG ĐỐC</w:t>
            </w:r>
          </w:p>
        </w:tc>
      </w:tr>
    </w:tbl>
    <w:p w14:paraId="6C40298F" w14:textId="2D172C0B" w:rsidR="008215A1" w:rsidRPr="008215A1" w:rsidRDefault="008215A1">
      <w:pPr>
        <w:rPr>
          <w:rFonts w:ascii="Times New Roman" w:hAnsi="Times New Roman" w:cs="Times New Roman"/>
          <w:i/>
          <w:iCs/>
          <w:sz w:val="28"/>
          <w:szCs w:val="28"/>
        </w:rPr>
      </w:pPr>
    </w:p>
    <w:sectPr w:rsidR="008215A1" w:rsidRPr="008215A1" w:rsidSect="00503B10">
      <w:pgSz w:w="12240" w:h="15840"/>
      <w:pgMar w:top="851" w:right="1043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B10"/>
    <w:rsid w:val="0024327C"/>
    <w:rsid w:val="00503B10"/>
    <w:rsid w:val="006E6BF4"/>
    <w:rsid w:val="008215A1"/>
    <w:rsid w:val="00C31C0E"/>
    <w:rsid w:val="00F0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C3D3F"/>
  <w15:chartTrackingRefBased/>
  <w15:docId w15:val="{DB6026ED-81CD-46B0-9B27-9A6E792E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3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3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</dc:creator>
  <cp:keywords/>
  <dc:description/>
  <cp:lastModifiedBy>Dinh Tv</cp:lastModifiedBy>
  <cp:revision>8</cp:revision>
  <dcterms:created xsi:type="dcterms:W3CDTF">2020-03-10T04:38:00Z</dcterms:created>
  <dcterms:modified xsi:type="dcterms:W3CDTF">2022-11-01T09:21:00Z</dcterms:modified>
</cp:coreProperties>
</file>